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 xml:space="preserve">В ходе проведенной независимой оценки качества условий оказания образовательной 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 xml:space="preserve">деятельности были получены следующие результаты:   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 xml:space="preserve">  Итоговое значение  показателей, характеризующих критерий оценки качества 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>«Открытость и доступность информации об организации  социальной сферы»,</w:t>
      </w:r>
      <w:r>
        <w:rPr>
          <w:szCs w:val="24"/>
        </w:rPr>
        <w:t xml:space="preserve"> </w:t>
      </w:r>
      <w:r w:rsidRPr="00C479BA">
        <w:rPr>
          <w:szCs w:val="24"/>
        </w:rPr>
        <w:t xml:space="preserve">составляет  </w:t>
      </w:r>
      <w:r w:rsidRPr="00C479BA">
        <w:rPr>
          <w:b/>
          <w:szCs w:val="24"/>
        </w:rPr>
        <w:t>91,9 б</w:t>
      </w:r>
      <w:r w:rsidRPr="00C479BA">
        <w:rPr>
          <w:szCs w:val="24"/>
        </w:rPr>
        <w:t>.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proofErr w:type="gramStart"/>
      <w:r w:rsidRPr="00C479BA">
        <w:rPr>
          <w:szCs w:val="24"/>
        </w:rPr>
        <w:t>1</w:t>
      </w:r>
      <w:proofErr w:type="gramEnd"/>
      <w:r>
        <w:rPr>
          <w:szCs w:val="24"/>
        </w:rPr>
        <w:t xml:space="preserve"> </w:t>
      </w:r>
      <w:r w:rsidRPr="00C479BA">
        <w:rPr>
          <w:szCs w:val="24"/>
        </w:rPr>
        <w:t xml:space="preserve">в том числе по показателям:   </w:t>
      </w:r>
    </w:p>
    <w:p w:rsidR="00C479BA" w:rsidRPr="00C479BA" w:rsidRDefault="00C479BA" w:rsidP="00C479BA">
      <w:pPr>
        <w:pStyle w:val="a3"/>
        <w:ind w:left="-284" w:right="849"/>
        <w:jc w:val="both"/>
        <w:rPr>
          <w:b/>
          <w:szCs w:val="24"/>
        </w:rPr>
      </w:pPr>
      <w:proofErr w:type="gramStart"/>
      <w:r w:rsidRPr="00C479BA">
        <w:rPr>
          <w:szCs w:val="24"/>
        </w:rPr>
        <w:t xml:space="preserve">  Соответствие информации о деятельности организации социальной сферы, </w:t>
      </w:r>
      <w:r>
        <w:rPr>
          <w:szCs w:val="24"/>
        </w:rPr>
        <w:t>р</w:t>
      </w:r>
      <w:r w:rsidRPr="00C479BA">
        <w:rPr>
          <w:szCs w:val="24"/>
        </w:rPr>
        <w:t xml:space="preserve">азмещенной на общедоступных информационных ресурсах, ее содержанию и порядку (форме), установленным нормативными правовыми актами -  </w:t>
      </w:r>
      <w:r w:rsidRPr="00C479BA">
        <w:rPr>
          <w:b/>
          <w:szCs w:val="24"/>
        </w:rPr>
        <w:t>84 б.</w:t>
      </w:r>
      <w:proofErr w:type="gramEnd"/>
    </w:p>
    <w:p w:rsidR="00C479BA" w:rsidRPr="00C479BA" w:rsidRDefault="00C479BA" w:rsidP="00C479BA">
      <w:pPr>
        <w:pStyle w:val="a3"/>
        <w:ind w:left="-284" w:right="849"/>
        <w:jc w:val="both"/>
        <w:rPr>
          <w:b/>
          <w:szCs w:val="24"/>
        </w:rPr>
      </w:pPr>
      <w:r w:rsidRPr="00C479BA">
        <w:rPr>
          <w:szCs w:val="24"/>
        </w:rPr>
        <w:t xml:space="preserve">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</w:t>
      </w:r>
      <w:r>
        <w:rPr>
          <w:szCs w:val="24"/>
        </w:rPr>
        <w:t xml:space="preserve"> </w:t>
      </w:r>
      <w:r w:rsidRPr="00C479BA">
        <w:rPr>
          <w:szCs w:val="24"/>
        </w:rPr>
        <w:t xml:space="preserve">функционирование - </w:t>
      </w:r>
      <w:r w:rsidRPr="00C479BA">
        <w:rPr>
          <w:b/>
          <w:szCs w:val="24"/>
        </w:rPr>
        <w:t xml:space="preserve"> 90 б.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 xml:space="preserve">  Доля получателей услуг, удовлетворенных открытостью, полнотой и доступностью </w:t>
      </w:r>
      <w:r>
        <w:rPr>
          <w:szCs w:val="24"/>
        </w:rPr>
        <w:t>и</w:t>
      </w:r>
      <w:r w:rsidRPr="00C479BA">
        <w:rPr>
          <w:szCs w:val="24"/>
        </w:rPr>
        <w:t>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«Интернет»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</w:t>
      </w:r>
      <w:r w:rsidRPr="00C479BA">
        <w:rPr>
          <w:b/>
          <w:szCs w:val="24"/>
        </w:rPr>
        <w:t>-  99,4 б.</w:t>
      </w:r>
    </w:p>
    <w:p w:rsidR="00C479BA" w:rsidRPr="00C479BA" w:rsidRDefault="00C479BA" w:rsidP="00C479BA">
      <w:pPr>
        <w:pStyle w:val="a3"/>
        <w:ind w:left="-284" w:right="849"/>
        <w:jc w:val="both"/>
        <w:rPr>
          <w:b/>
          <w:szCs w:val="24"/>
        </w:rPr>
      </w:pPr>
      <w:r w:rsidRPr="00C479BA">
        <w:rPr>
          <w:szCs w:val="24"/>
        </w:rPr>
        <w:t xml:space="preserve">  Итоговое  значение  показателей, характеризующих критерий оценки качества «Комфортность условий предоставления услуг, в том числе время ожидания предоставления услуг», составляет   </w:t>
      </w:r>
      <w:r w:rsidRPr="00C479BA">
        <w:rPr>
          <w:b/>
          <w:szCs w:val="24"/>
        </w:rPr>
        <w:t>49,9 б.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proofErr w:type="gramStart"/>
      <w:r w:rsidRPr="00C479BA">
        <w:rPr>
          <w:szCs w:val="24"/>
        </w:rPr>
        <w:t>2</w:t>
      </w:r>
      <w:proofErr w:type="gramEnd"/>
      <w:r>
        <w:rPr>
          <w:szCs w:val="24"/>
        </w:rPr>
        <w:t xml:space="preserve"> </w:t>
      </w:r>
      <w:r w:rsidRPr="00C479BA">
        <w:rPr>
          <w:szCs w:val="24"/>
        </w:rPr>
        <w:t xml:space="preserve">в том числе по показателям:   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> 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  -0 б.</w:t>
      </w:r>
    </w:p>
    <w:p w:rsidR="00C479BA" w:rsidRPr="00C479BA" w:rsidRDefault="00C479BA" w:rsidP="00C479BA">
      <w:pPr>
        <w:pStyle w:val="a3"/>
        <w:ind w:left="-284" w:right="849"/>
        <w:jc w:val="both"/>
        <w:rPr>
          <w:b/>
          <w:szCs w:val="24"/>
        </w:rPr>
      </w:pPr>
      <w:r w:rsidRPr="00C479BA">
        <w:rPr>
          <w:szCs w:val="24"/>
        </w:rPr>
        <w:t>  Доля получателей услуг удовлетворенных комфортностью предоставления услуг</w:t>
      </w:r>
      <w:r>
        <w:rPr>
          <w:szCs w:val="24"/>
        </w:rPr>
        <w:t xml:space="preserve"> </w:t>
      </w:r>
      <w:r w:rsidRPr="00C479BA">
        <w:rPr>
          <w:szCs w:val="24"/>
        </w:rPr>
        <w:t>организацией социальной сферы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-  </w:t>
      </w:r>
      <w:r w:rsidRPr="00C479BA">
        <w:rPr>
          <w:b/>
          <w:szCs w:val="24"/>
        </w:rPr>
        <w:t>99,7 б.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>  Интегральное значение  показателей, характеризующих критерий оценки качества «Доступность услуг для инвалидов», составляет  0   б.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>в том числе по показателям: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>1</w:t>
      </w:r>
      <w:r>
        <w:rPr>
          <w:szCs w:val="24"/>
        </w:rPr>
        <w:t xml:space="preserve"> </w:t>
      </w:r>
      <w:r w:rsidRPr="00C479BA">
        <w:rPr>
          <w:szCs w:val="24"/>
        </w:rPr>
        <w:t>по итогам мониторинга официальных сайтов ОО в период с 1 по 31 сентября 2018 г.</w:t>
      </w:r>
    </w:p>
    <w:p w:rsidR="00C479BA" w:rsidRPr="00C479BA" w:rsidRDefault="00C479BA" w:rsidP="00C479BA">
      <w:pPr>
        <w:pStyle w:val="a3"/>
        <w:ind w:left="-284" w:right="849"/>
        <w:jc w:val="both"/>
        <w:rPr>
          <w:szCs w:val="24"/>
        </w:rPr>
      </w:pPr>
      <w:r w:rsidRPr="00C479BA">
        <w:rPr>
          <w:szCs w:val="24"/>
        </w:rPr>
        <w:t xml:space="preserve">2по итогам мониторинга официальных сайтов ОО в период с 1 по 31 сентября 2018 г. </w:t>
      </w:r>
    </w:p>
    <w:p w:rsid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Оборудование помещений организации социальной сферы и прилегающей к ней территории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 с учетом доступности для инвалидов -   0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  Обеспечение в организации социальной сферы условий доступности, позволяющих 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инвалидам получать услуги наравне с другими-  0 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proofErr w:type="gramStart"/>
      <w:r w:rsidRPr="00C479BA">
        <w:rPr>
          <w:szCs w:val="24"/>
        </w:rPr>
        <w:t xml:space="preserve">  Доля получателей услуг, удовлетворенных доступностью услуг для инвалидов (в % </w:t>
      </w:r>
      <w:proofErr w:type="gramEnd"/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от общего числа опрошенных получателей услуг – инвалидов) -   0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  Интегральное значение  показателей, характеризующих критерий оценки качества 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«Доброжелательность, вежливость работников организации социальной сферы», </w:t>
      </w:r>
    </w:p>
    <w:p w:rsidR="00C479BA" w:rsidRPr="00C479BA" w:rsidRDefault="00C479BA" w:rsidP="00C479BA">
      <w:pPr>
        <w:pStyle w:val="a3"/>
        <w:jc w:val="both"/>
        <w:rPr>
          <w:b/>
          <w:szCs w:val="24"/>
        </w:rPr>
      </w:pPr>
      <w:r w:rsidRPr="00C479BA">
        <w:rPr>
          <w:szCs w:val="24"/>
        </w:rPr>
        <w:t xml:space="preserve">составляет </w:t>
      </w:r>
      <w:r w:rsidRPr="00C479BA">
        <w:rPr>
          <w:b/>
          <w:szCs w:val="24"/>
        </w:rPr>
        <w:t>-  99,78 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в том числе по показателям:   </w:t>
      </w:r>
    </w:p>
    <w:p w:rsidR="00C479BA" w:rsidRPr="00C479BA" w:rsidRDefault="00C479BA" w:rsidP="00C479BA">
      <w:pPr>
        <w:pStyle w:val="a3"/>
        <w:tabs>
          <w:tab w:val="left" w:pos="9923"/>
        </w:tabs>
        <w:ind w:right="849"/>
        <w:jc w:val="both"/>
        <w:rPr>
          <w:szCs w:val="24"/>
        </w:rPr>
      </w:pPr>
      <w:r w:rsidRPr="00C479BA">
        <w:rPr>
          <w:szCs w:val="24"/>
        </w:rPr>
        <w:t> 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</w:t>
      </w:r>
      <w:r w:rsidRPr="00C479BA">
        <w:rPr>
          <w:b/>
          <w:szCs w:val="24"/>
        </w:rPr>
        <w:t>-   99,7 б.</w:t>
      </w:r>
      <w:r>
        <w:rPr>
          <w:szCs w:val="24"/>
        </w:rPr>
        <w:tab/>
      </w:r>
    </w:p>
    <w:p w:rsidR="00C479BA" w:rsidRPr="00C479BA" w:rsidRDefault="00C479BA" w:rsidP="00C479BA">
      <w:pPr>
        <w:pStyle w:val="a3"/>
        <w:tabs>
          <w:tab w:val="left" w:pos="9923"/>
        </w:tabs>
        <w:ind w:right="849"/>
        <w:jc w:val="both"/>
        <w:rPr>
          <w:szCs w:val="24"/>
        </w:rPr>
      </w:pPr>
      <w:r w:rsidRPr="00C479BA">
        <w:rPr>
          <w:szCs w:val="24"/>
        </w:rPr>
        <w:t>  Доля получателей услуг, удовлетворенных доброжелательностью, вежливостью работников организации социальной сферы, обеспечивающих непосредственно</w:t>
      </w:r>
      <w:r>
        <w:rPr>
          <w:szCs w:val="24"/>
        </w:rPr>
        <w:t xml:space="preserve"> </w:t>
      </w:r>
      <w:r w:rsidRPr="00C479BA">
        <w:rPr>
          <w:szCs w:val="24"/>
        </w:rPr>
        <w:lastRenderedPageBreak/>
        <w:t>оказание услуги при обращении в организацию социальной сферы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-  </w:t>
      </w:r>
      <w:r w:rsidRPr="00C479BA">
        <w:rPr>
          <w:b/>
          <w:szCs w:val="24"/>
        </w:rPr>
        <w:t>100 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  Доля получателей услуг, удовлетворенных доброжелательностью, вежливостью 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работников организации социальной сферы при использовании дистанционных форм </w:t>
      </w:r>
    </w:p>
    <w:p w:rsidR="00C479BA" w:rsidRPr="00C479BA" w:rsidRDefault="00C479BA" w:rsidP="00C479BA">
      <w:pPr>
        <w:pStyle w:val="a3"/>
        <w:jc w:val="both"/>
        <w:rPr>
          <w:b/>
          <w:szCs w:val="24"/>
        </w:rPr>
      </w:pPr>
      <w:r w:rsidRPr="00C479BA">
        <w:rPr>
          <w:szCs w:val="24"/>
        </w:rPr>
        <w:t>взаимодействия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</w:t>
      </w:r>
      <w:r w:rsidRPr="00C479BA">
        <w:rPr>
          <w:b/>
          <w:szCs w:val="24"/>
        </w:rPr>
        <w:t>-  99,5 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  Интегральное значение  показателей, характеризующих критерий оценки качества </w:t>
      </w:r>
    </w:p>
    <w:p w:rsidR="00C479BA" w:rsidRPr="00C479BA" w:rsidRDefault="00C479BA" w:rsidP="00C479BA">
      <w:pPr>
        <w:pStyle w:val="a3"/>
        <w:jc w:val="both"/>
        <w:rPr>
          <w:b/>
          <w:szCs w:val="24"/>
        </w:rPr>
      </w:pPr>
      <w:r w:rsidRPr="00C479BA">
        <w:rPr>
          <w:szCs w:val="24"/>
        </w:rPr>
        <w:t xml:space="preserve">«Удовлетворенность условиями оказания услуг», составляет </w:t>
      </w:r>
      <w:r w:rsidRPr="00C479BA">
        <w:rPr>
          <w:b/>
          <w:szCs w:val="24"/>
        </w:rPr>
        <w:t>-  99,5 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в том числе по показателям:   </w:t>
      </w:r>
    </w:p>
    <w:p w:rsidR="00C479BA" w:rsidRPr="00C479BA" w:rsidRDefault="00C479BA" w:rsidP="00C479BA">
      <w:pPr>
        <w:pStyle w:val="a3"/>
        <w:jc w:val="both"/>
        <w:rPr>
          <w:b/>
          <w:szCs w:val="24"/>
        </w:rPr>
      </w:pPr>
      <w:r w:rsidRPr="00C479BA">
        <w:rPr>
          <w:szCs w:val="24"/>
        </w:rPr>
        <w:t> 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-   </w:t>
      </w:r>
      <w:r w:rsidRPr="00C479BA">
        <w:rPr>
          <w:b/>
          <w:szCs w:val="24"/>
        </w:rPr>
        <w:t>99,7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Доля получателей услуг, удовлетворенных организационными условиями предоставления услуг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 -   </w:t>
      </w:r>
      <w:r w:rsidRPr="00C479BA">
        <w:rPr>
          <w:b/>
          <w:szCs w:val="24"/>
        </w:rPr>
        <w:t>99 б.</w:t>
      </w:r>
    </w:p>
    <w:p w:rsidR="00C479BA" w:rsidRPr="00C479BA" w:rsidRDefault="00C479BA" w:rsidP="00C479BA">
      <w:pPr>
        <w:pStyle w:val="a3"/>
        <w:jc w:val="both"/>
        <w:rPr>
          <w:b/>
          <w:szCs w:val="24"/>
        </w:rPr>
      </w:pPr>
      <w:r w:rsidRPr="00C479BA">
        <w:rPr>
          <w:szCs w:val="24"/>
        </w:rPr>
        <w:t>  Доля получателей услуг, удовлетворенных в целом условиями оказания  услуг в организации социальной сферы (</w:t>
      </w:r>
      <w:proofErr w:type="gramStart"/>
      <w:r w:rsidRPr="00C479BA">
        <w:rPr>
          <w:szCs w:val="24"/>
        </w:rPr>
        <w:t>в</w:t>
      </w:r>
      <w:proofErr w:type="gramEnd"/>
      <w:r w:rsidRPr="00C479BA">
        <w:rPr>
          <w:szCs w:val="24"/>
        </w:rPr>
        <w:t xml:space="preserve"> % </w:t>
      </w:r>
      <w:proofErr w:type="gramStart"/>
      <w:r w:rsidRPr="00C479BA">
        <w:rPr>
          <w:szCs w:val="24"/>
        </w:rPr>
        <w:t>от</w:t>
      </w:r>
      <w:proofErr w:type="gramEnd"/>
      <w:r w:rsidRPr="00C479BA">
        <w:rPr>
          <w:szCs w:val="24"/>
        </w:rPr>
        <w:t xml:space="preserve"> общего числа опрошенных получателей услуг)</w:t>
      </w:r>
      <w:r>
        <w:rPr>
          <w:szCs w:val="24"/>
        </w:rPr>
        <w:t xml:space="preserve"> </w:t>
      </w:r>
      <w:r w:rsidRPr="00C479BA">
        <w:rPr>
          <w:szCs w:val="24"/>
        </w:rPr>
        <w:t xml:space="preserve">-  </w:t>
      </w:r>
      <w:r w:rsidRPr="00C479BA">
        <w:rPr>
          <w:b/>
          <w:szCs w:val="24"/>
        </w:rPr>
        <w:t>99,5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  Выводные положения   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Расчет итогового значения показатель оценки качества по организации социальной сферы, в отношении которой </w:t>
      </w:r>
      <w:proofErr w:type="gramStart"/>
      <w:r w:rsidRPr="00C479BA">
        <w:rPr>
          <w:szCs w:val="24"/>
        </w:rPr>
        <w:t>проведена независимая оценка качества  рассчитывается</w:t>
      </w:r>
      <w:proofErr w:type="gramEnd"/>
      <w:r w:rsidRPr="00C479BA">
        <w:rPr>
          <w:szCs w:val="24"/>
        </w:rPr>
        <w:t xml:space="preserve"> по формуле: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proofErr w:type="spellStart"/>
      <w:r w:rsidRPr="00C479BA">
        <w:rPr>
          <w:szCs w:val="24"/>
        </w:rPr>
        <w:t>Sn</w:t>
      </w:r>
      <w:proofErr w:type="spellEnd"/>
      <w:r w:rsidRPr="00C479BA">
        <w:rPr>
          <w:szCs w:val="24"/>
        </w:rPr>
        <w:t xml:space="preserve"> =∑K</w:t>
      </w:r>
      <w:r>
        <w:rPr>
          <w:szCs w:val="24"/>
        </w:rPr>
        <w:t xml:space="preserve"> </w:t>
      </w:r>
      <w:r w:rsidRPr="00C479BA">
        <w:rPr>
          <w:szCs w:val="24"/>
        </w:rPr>
        <w:t xml:space="preserve">n/5, </w:t>
      </w:r>
      <w:r>
        <w:rPr>
          <w:szCs w:val="24"/>
        </w:rPr>
        <w:t>г</w:t>
      </w:r>
      <w:r w:rsidRPr="00C479BA">
        <w:rPr>
          <w:szCs w:val="24"/>
        </w:rPr>
        <w:t>де: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proofErr w:type="spellStart"/>
      <w:r w:rsidRPr="00C479BA">
        <w:rPr>
          <w:szCs w:val="24"/>
        </w:rPr>
        <w:t>Sn</w:t>
      </w:r>
      <w:proofErr w:type="spellEnd"/>
      <w:r w:rsidRPr="00C479BA">
        <w:rPr>
          <w:szCs w:val="24"/>
        </w:rPr>
        <w:t xml:space="preserve">  –  показатель оценки качества n-ой организации;</w:t>
      </w:r>
    </w:p>
    <w:p w:rsidR="00C479BA" w:rsidRPr="008B5044" w:rsidRDefault="00C479BA" w:rsidP="00C479BA">
      <w:pPr>
        <w:pStyle w:val="a3"/>
        <w:jc w:val="both"/>
        <w:rPr>
          <w:b/>
          <w:szCs w:val="24"/>
        </w:rPr>
      </w:pPr>
      <w:proofErr w:type="spellStart"/>
      <w:proofErr w:type="gramStart"/>
      <w:r w:rsidRPr="00C479BA">
        <w:rPr>
          <w:szCs w:val="24"/>
        </w:rPr>
        <w:t>К</w:t>
      </w:r>
      <w:proofErr w:type="gramEnd"/>
      <w:r w:rsidRPr="00C479BA">
        <w:rPr>
          <w:szCs w:val="24"/>
        </w:rPr>
        <w:t>mn</w:t>
      </w:r>
      <w:proofErr w:type="spellEnd"/>
      <w:r w:rsidRPr="00C479BA">
        <w:rPr>
          <w:szCs w:val="24"/>
        </w:rPr>
        <w:t xml:space="preserve">  –  средневзвешенная сумма показателей, характеризующих  m-</w:t>
      </w:r>
      <w:proofErr w:type="spellStart"/>
      <w:r w:rsidRPr="00C479BA">
        <w:rPr>
          <w:szCs w:val="24"/>
        </w:rPr>
        <w:t>ый</w:t>
      </w:r>
      <w:proofErr w:type="spellEnd"/>
      <w:r w:rsidRPr="00C479BA">
        <w:rPr>
          <w:szCs w:val="24"/>
        </w:rPr>
        <w:t xml:space="preserve"> критерий оценки качества в n–ой организации</w:t>
      </w:r>
      <w:r w:rsidR="008B5044">
        <w:rPr>
          <w:szCs w:val="24"/>
        </w:rPr>
        <w:t xml:space="preserve"> </w:t>
      </w:r>
      <w:r w:rsidRPr="00C479BA">
        <w:rPr>
          <w:szCs w:val="24"/>
        </w:rPr>
        <w:t xml:space="preserve">и составляет  </w:t>
      </w:r>
      <w:r w:rsidRPr="008B5044">
        <w:rPr>
          <w:b/>
          <w:szCs w:val="24"/>
        </w:rPr>
        <w:t>68,2  б.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  Рекомендации для ОО: 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Продолжать своевременно обновлять содержание и порядок (форму) информации о деятельности организации, размещенной на информационных стендах и на официальном сайте организации в соответствии с установленными нормативными правовыми актами.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Продолжать поддерживать функционирование дистанционных способов связи и взаимодействия с получателями услуг.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Начать работу по обеспечению в организации комфортных условий для предоставления услуг потребителю.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Начать работу по оборудованию помещений организации и прилегающей к ней территории с учетом доступности для инвалидов.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Начать работу по созданию условий доступности, позволяющих инвалидам</w:t>
      </w:r>
      <w:r w:rsidR="008B5044">
        <w:rPr>
          <w:szCs w:val="24"/>
        </w:rPr>
        <w:t xml:space="preserve"> </w:t>
      </w:r>
      <w:r w:rsidRPr="00C479BA">
        <w:rPr>
          <w:szCs w:val="24"/>
        </w:rPr>
        <w:t>получать услуги наравне с другими.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  Совершенствовать и поддерживать на высоком уровне доброжелательность и </w:t>
      </w:r>
      <w:r w:rsidR="008B5044">
        <w:rPr>
          <w:szCs w:val="24"/>
        </w:rPr>
        <w:t xml:space="preserve"> </w:t>
      </w:r>
      <w:r w:rsidRPr="00C479BA">
        <w:rPr>
          <w:szCs w:val="24"/>
        </w:rPr>
        <w:t xml:space="preserve">вежливость работников, обеспечивающих первичный контакт с потребителями </w:t>
      </w:r>
      <w:r w:rsidR="008B5044">
        <w:rPr>
          <w:szCs w:val="24"/>
        </w:rPr>
        <w:t xml:space="preserve"> </w:t>
      </w:r>
      <w:r w:rsidRPr="00C479BA">
        <w:rPr>
          <w:szCs w:val="24"/>
        </w:rPr>
        <w:t>услуг.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 xml:space="preserve">  </w:t>
      </w:r>
      <w:r w:rsidR="008B5044" w:rsidRPr="00C479BA">
        <w:rPr>
          <w:szCs w:val="24"/>
        </w:rPr>
        <w:t>Совершенствовать</w:t>
      </w:r>
      <w:r w:rsidRPr="00C479BA">
        <w:rPr>
          <w:szCs w:val="24"/>
        </w:rPr>
        <w:t xml:space="preserve"> и поддерживать на высоком уровне доброжелательность и вежливость работников, обеспечивающих непосредственное оказание услуги с</w:t>
      </w:r>
      <w:r w:rsidR="008B5044">
        <w:rPr>
          <w:szCs w:val="24"/>
        </w:rPr>
        <w:t xml:space="preserve"> </w:t>
      </w:r>
      <w:r w:rsidRPr="00C479BA">
        <w:rPr>
          <w:szCs w:val="24"/>
        </w:rPr>
        <w:t>потребителями услуг.</w:t>
      </w:r>
    </w:p>
    <w:p w:rsidR="00C479BA" w:rsidRPr="00C479BA" w:rsidRDefault="00C479BA" w:rsidP="00C479BA">
      <w:pPr>
        <w:pStyle w:val="a3"/>
        <w:jc w:val="both"/>
        <w:rPr>
          <w:szCs w:val="24"/>
        </w:rPr>
      </w:pPr>
      <w:r w:rsidRPr="00C479BA">
        <w:rPr>
          <w:szCs w:val="24"/>
        </w:rPr>
        <w:t>  Совершенствовать и поддерживать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</w:t>
      </w:r>
      <w:bookmarkStart w:id="0" w:name="_GoBack"/>
      <w:bookmarkEnd w:id="0"/>
    </w:p>
    <w:sectPr w:rsidR="00C479BA" w:rsidRPr="00C479BA" w:rsidSect="00C479B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B1"/>
    <w:rsid w:val="000B5250"/>
    <w:rsid w:val="008B5044"/>
    <w:rsid w:val="00C479BA"/>
    <w:rsid w:val="00E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9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2018-12-01T03:14:00Z</dcterms:created>
  <dcterms:modified xsi:type="dcterms:W3CDTF">2018-12-01T03:26:00Z</dcterms:modified>
</cp:coreProperties>
</file>